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40979D" w14:textId="4ABDA9EF" w:rsidR="00FF1EE5" w:rsidRPr="007B1BF6" w:rsidRDefault="00C66D91" w:rsidP="00FF1EE5">
      <w:pPr>
        <w:pStyle w:val="2"/>
        <w:keepLines/>
        <w:spacing w:after="0"/>
        <w:jc w:val="right"/>
      </w:pPr>
      <w:bookmarkStart w:id="0" w:name="_Toc493592565"/>
      <w:r w:rsidRPr="007B1BF6">
        <w:t xml:space="preserve">Приложение </w:t>
      </w:r>
      <w:r w:rsidR="00FF1EE5" w:rsidRPr="007B1BF6">
        <w:t>5</w:t>
      </w:r>
      <w:r w:rsidRPr="007B1BF6">
        <w:t xml:space="preserve"> </w:t>
      </w:r>
    </w:p>
    <w:p w14:paraId="61898C8F" w14:textId="53E75E3C" w:rsidR="00FF1EE5" w:rsidRPr="007B1BF6" w:rsidRDefault="00FF1EE5" w:rsidP="00FF1EE5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7B1BF6">
        <w:rPr>
          <w:rFonts w:ascii="Times New Roman" w:hAnsi="Times New Roman"/>
          <w:b/>
          <w:sz w:val="24"/>
        </w:rPr>
        <w:t>к Концессионному соглашению</w:t>
      </w:r>
    </w:p>
    <w:p w14:paraId="3B932F9A" w14:textId="77777777" w:rsidR="006921DE" w:rsidRPr="007B1BF6" w:rsidRDefault="006921DE" w:rsidP="00614C8B">
      <w:pPr>
        <w:pStyle w:val="2"/>
        <w:keepLines/>
        <w:jc w:val="center"/>
        <w:rPr>
          <w:noProof/>
        </w:rPr>
      </w:pPr>
    </w:p>
    <w:p w14:paraId="50CCCB90" w14:textId="77777777" w:rsidR="006921DE" w:rsidRPr="007B1BF6" w:rsidRDefault="00FF1EE5" w:rsidP="00B056C8">
      <w:pPr>
        <w:pStyle w:val="2"/>
        <w:keepLines/>
        <w:spacing w:after="120"/>
        <w:jc w:val="center"/>
        <w:rPr>
          <w:b w:val="0"/>
          <w:noProof/>
        </w:rPr>
      </w:pPr>
      <w:r w:rsidRPr="007B1BF6">
        <w:rPr>
          <w:noProof/>
        </w:rPr>
        <w:t xml:space="preserve"> </w:t>
      </w:r>
      <w:r w:rsidR="006921DE" w:rsidRPr="007B1BF6">
        <w:rPr>
          <w:b w:val="0"/>
          <w:noProof/>
        </w:rPr>
        <w:t>НЕОБХОДИМАЯ ВАЛОВАЯ ВЫРУЧКА, ПОДЛЕЖАЩАЯ ПОЛУЧЕНИЮ КОНЦЕССИОНЕРОМ</w:t>
      </w:r>
    </w:p>
    <w:p w14:paraId="61FD654B" w14:textId="18078CA8" w:rsidR="00207F35" w:rsidRPr="007B1BF6" w:rsidRDefault="006921DE" w:rsidP="00B056C8">
      <w:pPr>
        <w:pStyle w:val="2"/>
        <w:keepLines/>
        <w:spacing w:after="120"/>
        <w:jc w:val="center"/>
        <w:rPr>
          <w:b w:val="0"/>
          <w:noProof/>
        </w:rPr>
      </w:pPr>
      <w:r w:rsidRPr="007B1BF6">
        <w:rPr>
          <w:b w:val="0"/>
          <w:noProof/>
        </w:rPr>
        <w:t xml:space="preserve"> В РАМКАХ РЕАЛИЗАЦИИ КОНЦЕССИОННОГО СОГЛАШЕНИЯ</w:t>
      </w:r>
      <w:bookmarkEnd w:id="0"/>
    </w:p>
    <w:p w14:paraId="45D8E23E" w14:textId="737A7603" w:rsidR="00B056C8" w:rsidRPr="007B1BF6" w:rsidRDefault="00A167B3" w:rsidP="00B056C8">
      <w:pPr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(</w:t>
      </w:r>
      <w:proofErr w:type="gramStart"/>
      <w:r>
        <w:rPr>
          <w:rFonts w:ascii="Times New Roman" w:hAnsi="Times New Roman"/>
          <w:u w:val="single"/>
        </w:rPr>
        <w:t>рассчитанная</w:t>
      </w:r>
      <w:bookmarkStart w:id="1" w:name="_GoBack"/>
      <w:bookmarkEnd w:id="1"/>
      <w:proofErr w:type="gramEnd"/>
      <w:r w:rsidR="00B056C8" w:rsidRPr="007B1BF6">
        <w:rPr>
          <w:rFonts w:ascii="Times New Roman" w:hAnsi="Times New Roman"/>
          <w:u w:val="single"/>
        </w:rPr>
        <w:t xml:space="preserve"> с учётом значений долгосрочных параметров регулирования деятельности концессионера, содержащихся в его конкурсном предложении)</w:t>
      </w:r>
    </w:p>
    <w:p w14:paraId="3CB940F6" w14:textId="77777777" w:rsidR="00B056C8" w:rsidRPr="007B1BF6" w:rsidRDefault="00B056C8" w:rsidP="00B056C8">
      <w:pPr>
        <w:jc w:val="center"/>
        <w:rPr>
          <w:rFonts w:ascii="Times New Roman" w:hAnsi="Times New Roman"/>
          <w:u w:val="single"/>
        </w:rPr>
      </w:pPr>
    </w:p>
    <w:p w14:paraId="5AA95D8B" w14:textId="3EAA949D" w:rsidR="00614C8B" w:rsidRPr="007B1BF6" w:rsidRDefault="00C66D91" w:rsidP="00B056C8">
      <w:pPr>
        <w:tabs>
          <w:tab w:val="left" w:pos="1134"/>
        </w:tabs>
        <w:autoSpaceDE w:val="0"/>
        <w:autoSpaceDN w:val="0"/>
        <w:spacing w:after="0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proofErr w:type="gramStart"/>
      <w:r w:rsidRPr="007B1BF6">
        <w:rPr>
          <w:rFonts w:ascii="Times New Roman" w:hAnsi="Times New Roman"/>
          <w:color w:val="000000"/>
          <w:sz w:val="24"/>
          <w:szCs w:val="24"/>
          <w:lang w:eastAsia="ar-SA"/>
        </w:rPr>
        <w:t>Объем</w:t>
      </w:r>
      <w:r w:rsidR="00CA726B" w:rsidRPr="007B1BF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="009A3723" w:rsidRPr="007B1BF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необходимой </w:t>
      </w:r>
      <w:r w:rsidRPr="007B1BF6">
        <w:rPr>
          <w:rFonts w:ascii="Times New Roman" w:hAnsi="Times New Roman"/>
          <w:color w:val="000000"/>
          <w:sz w:val="24"/>
          <w:szCs w:val="24"/>
          <w:lang w:eastAsia="ar-SA"/>
        </w:rPr>
        <w:t>валовой выручки в сфере</w:t>
      </w:r>
      <w:r w:rsidR="00614C8B" w:rsidRPr="007B1BF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="00043CEC" w:rsidRPr="007B1BF6">
        <w:rPr>
          <w:rFonts w:ascii="Times New Roman" w:hAnsi="Times New Roman"/>
          <w:color w:val="000000"/>
          <w:sz w:val="24"/>
          <w:szCs w:val="24"/>
          <w:lang w:eastAsia="ar-SA"/>
        </w:rPr>
        <w:t>теплоснабжения</w:t>
      </w:r>
      <w:r w:rsidR="00614C8B" w:rsidRPr="007B1BF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на каждый год срока действия концессионного соглашения</w:t>
      </w:r>
      <w:r w:rsidR="00E631AF" w:rsidRPr="007B1BF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, </w:t>
      </w:r>
      <w:r w:rsidR="00631227" w:rsidRPr="007B1BF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без учета </w:t>
      </w:r>
      <w:r w:rsidR="009A3723" w:rsidRPr="007B1BF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необходимой </w:t>
      </w:r>
      <w:r w:rsidR="0040704D" w:rsidRPr="007B1BF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валовой выручки </w:t>
      </w:r>
      <w:r w:rsidR="00E631AF" w:rsidRPr="007B1BF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от платы за подключение, </w:t>
      </w:r>
      <w:r w:rsidR="003F7B22" w:rsidRPr="007B1BF6">
        <w:rPr>
          <w:rFonts w:ascii="Times New Roman" w:hAnsi="Times New Roman"/>
          <w:color w:val="000000"/>
          <w:sz w:val="24"/>
          <w:szCs w:val="24"/>
          <w:lang w:eastAsia="ar-SA"/>
        </w:rPr>
        <w:t>без НДС</w:t>
      </w:r>
      <w:r w:rsidR="00614BAD" w:rsidRPr="007B1BF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,  </w:t>
      </w:r>
      <w:r w:rsidR="00B056C8" w:rsidRPr="007B1BF6">
        <w:rPr>
          <w:rFonts w:ascii="Times New Roman" w:hAnsi="Times New Roman"/>
          <w:color w:val="000000"/>
          <w:sz w:val="24"/>
          <w:szCs w:val="24"/>
          <w:lang w:eastAsia="ar-SA"/>
        </w:rPr>
        <w:t>рассчитывается</w:t>
      </w:r>
      <w:r w:rsidR="00B056C8" w:rsidRPr="007B1BF6">
        <w:t xml:space="preserve"> </w:t>
      </w:r>
      <w:r w:rsidR="00B056C8" w:rsidRPr="007B1BF6">
        <w:rPr>
          <w:rFonts w:ascii="Times New Roman" w:hAnsi="Times New Roman"/>
          <w:color w:val="000000"/>
          <w:sz w:val="24"/>
          <w:szCs w:val="24"/>
          <w:lang w:eastAsia="ar-SA"/>
        </w:rPr>
        <w:t>с применением вычислительной программы, размещенной на официальном сайте в информационно-телекоммуникационной сети "Интернет" для размещения информации о проведении торгов уполномоченным федеральным органом исполнительной власти, осуществляющим функции по ведению официального сайта, с использованием значений критериев – долгосрочных</w:t>
      </w:r>
      <w:proofErr w:type="gramEnd"/>
      <w:r w:rsidR="00B056C8" w:rsidRPr="007B1BF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параметров регулирования деятельности Концессионера, содержащихся в его конкурсном предложении</w:t>
      </w:r>
      <w:r w:rsidR="003F7B22" w:rsidRPr="007B1BF6"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  <w:r w:rsidR="00B056C8" w:rsidRPr="007B1BF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="003F7B22" w:rsidRPr="007B1BF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="00B056C8" w:rsidRPr="007B1BF6">
        <w:rPr>
          <w:rFonts w:ascii="Times New Roman" w:hAnsi="Times New Roman"/>
          <w:color w:val="000000"/>
          <w:sz w:val="24"/>
          <w:szCs w:val="24"/>
          <w:lang w:eastAsia="ar-SA"/>
        </w:rPr>
        <w:t>Д</w:t>
      </w:r>
      <w:r w:rsidR="00E631AF" w:rsidRPr="007B1BF6">
        <w:rPr>
          <w:rFonts w:ascii="Times New Roman" w:hAnsi="Times New Roman"/>
          <w:color w:val="000000"/>
          <w:sz w:val="24"/>
          <w:szCs w:val="24"/>
          <w:lang w:eastAsia="ar-SA"/>
        </w:rPr>
        <w:t>олгосрочные параметры</w:t>
      </w:r>
      <w:r w:rsidR="00B056C8" w:rsidRPr="007B1BF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регулирования деятельности Концессионера представлены в </w:t>
      </w:r>
      <w:r w:rsidR="00B056C8" w:rsidRPr="007B1BF6">
        <w:rPr>
          <w:rFonts w:ascii="Times New Roman" w:hAnsi="Times New Roman"/>
          <w:b/>
          <w:color w:val="000000"/>
          <w:sz w:val="24"/>
          <w:szCs w:val="24"/>
          <w:lang w:eastAsia="ar-SA"/>
        </w:rPr>
        <w:t>Приложении 6.</w:t>
      </w:r>
    </w:p>
    <w:p w14:paraId="0BF5CE1C" w14:textId="77777777" w:rsidR="00D1400D" w:rsidRDefault="00D1400D" w:rsidP="00A02AD4">
      <w:pPr>
        <w:tabs>
          <w:tab w:val="left" w:pos="1134"/>
        </w:tabs>
        <w:autoSpaceDE w:val="0"/>
        <w:autoSpaceDN w:val="0"/>
        <w:spacing w:after="0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14:paraId="58FEA632" w14:textId="536ADEAE" w:rsidR="00614BAD" w:rsidRDefault="00D75973" w:rsidP="00A02AD4">
      <w:pPr>
        <w:tabs>
          <w:tab w:val="left" w:pos="1134"/>
        </w:tabs>
        <w:autoSpaceDE w:val="0"/>
        <w:autoSpaceDN w:val="0"/>
        <w:spacing w:after="0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Котельная 1 (Кирова, 1а</w:t>
      </w:r>
      <w:r w:rsidR="00F022EF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-</w:t>
      </w:r>
      <w:r w:rsidR="00D1400D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 детский сад</w:t>
      </w: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)</w:t>
      </w:r>
      <w:r w:rsidR="00D1400D">
        <w:rPr>
          <w:rFonts w:ascii="Times New Roman" w:hAnsi="Times New Roman"/>
          <w:b/>
          <w:color w:val="000000"/>
          <w:sz w:val="24"/>
          <w:szCs w:val="24"/>
          <w:lang w:eastAsia="ar-SA"/>
        </w:rPr>
        <w:t>:</w:t>
      </w:r>
    </w:p>
    <w:p w14:paraId="1EE32B03" w14:textId="77777777" w:rsidR="00D1400D" w:rsidRPr="007B1BF6" w:rsidRDefault="00D1400D" w:rsidP="00A02AD4">
      <w:pPr>
        <w:tabs>
          <w:tab w:val="left" w:pos="1134"/>
        </w:tabs>
        <w:autoSpaceDE w:val="0"/>
        <w:autoSpaceDN w:val="0"/>
        <w:spacing w:after="0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tbl>
      <w:tblPr>
        <w:tblW w:w="49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8"/>
        <w:gridCol w:w="1280"/>
        <w:gridCol w:w="1280"/>
        <w:gridCol w:w="1276"/>
        <w:gridCol w:w="1280"/>
        <w:gridCol w:w="1199"/>
      </w:tblGrid>
      <w:tr w:rsidR="008B42BF" w:rsidRPr="007B1BF6" w14:paraId="0A271DA7" w14:textId="278EDFF7" w:rsidTr="000151C4">
        <w:trPr>
          <w:trHeight w:val="318"/>
          <w:jc w:val="center"/>
        </w:trPr>
        <w:tc>
          <w:tcPr>
            <w:tcW w:w="1635" w:type="pct"/>
            <w:vMerge w:val="restart"/>
            <w:shd w:val="clear" w:color="auto" w:fill="BFBFBF"/>
            <w:vAlign w:val="center"/>
          </w:tcPr>
          <w:p w14:paraId="593DF717" w14:textId="78EF889D" w:rsidR="008B42BF" w:rsidRPr="007B1BF6" w:rsidRDefault="008B42BF" w:rsidP="000151C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7B1BF6">
              <w:rPr>
                <w:rFonts w:ascii="Times New Roman" w:hAnsi="Times New Roman"/>
                <w:color w:val="000000"/>
              </w:rPr>
              <w:t xml:space="preserve">Необходимая валовая выручка, млн. руб. без НДС </w:t>
            </w:r>
          </w:p>
        </w:tc>
        <w:tc>
          <w:tcPr>
            <w:tcW w:w="682" w:type="pct"/>
            <w:shd w:val="clear" w:color="auto" w:fill="BFBFBF"/>
            <w:vAlign w:val="center"/>
          </w:tcPr>
          <w:p w14:paraId="78159AA1" w14:textId="6AF587F8" w:rsidR="008B42BF" w:rsidRPr="007B1BF6" w:rsidRDefault="00D1400D" w:rsidP="007A0B3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2025</w:t>
            </w:r>
          </w:p>
        </w:tc>
        <w:tc>
          <w:tcPr>
            <w:tcW w:w="682" w:type="pct"/>
            <w:shd w:val="clear" w:color="auto" w:fill="BFBFBF"/>
            <w:vAlign w:val="center"/>
          </w:tcPr>
          <w:p w14:paraId="6FDA1BE7" w14:textId="62790A66" w:rsidR="008B42BF" w:rsidRPr="007B1BF6" w:rsidRDefault="00D1400D" w:rsidP="007A0B3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2026</w:t>
            </w:r>
          </w:p>
        </w:tc>
        <w:tc>
          <w:tcPr>
            <w:tcW w:w="680" w:type="pct"/>
            <w:shd w:val="clear" w:color="auto" w:fill="BFBFBF"/>
            <w:vAlign w:val="center"/>
          </w:tcPr>
          <w:p w14:paraId="1D6D7238" w14:textId="4679645F" w:rsidR="008B42BF" w:rsidRPr="007B1BF6" w:rsidRDefault="00D1400D" w:rsidP="007A0B3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2027</w:t>
            </w:r>
          </w:p>
        </w:tc>
        <w:tc>
          <w:tcPr>
            <w:tcW w:w="682" w:type="pct"/>
            <w:shd w:val="clear" w:color="auto" w:fill="BFBFBF"/>
            <w:vAlign w:val="center"/>
          </w:tcPr>
          <w:p w14:paraId="0AC38738" w14:textId="0733C912" w:rsidR="008B42BF" w:rsidRPr="007B1BF6" w:rsidRDefault="00D1400D" w:rsidP="007A0B3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2028</w:t>
            </w:r>
          </w:p>
        </w:tc>
        <w:tc>
          <w:tcPr>
            <w:tcW w:w="639" w:type="pct"/>
            <w:shd w:val="clear" w:color="auto" w:fill="BFBFBF"/>
            <w:vAlign w:val="center"/>
          </w:tcPr>
          <w:p w14:paraId="2F32C8BE" w14:textId="15BFC8A2" w:rsidR="008B42BF" w:rsidRPr="007B1BF6" w:rsidRDefault="00D1400D" w:rsidP="00DD6E3A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2029</w:t>
            </w:r>
          </w:p>
        </w:tc>
      </w:tr>
      <w:tr w:rsidR="008B42BF" w:rsidRPr="007B1BF6" w14:paraId="12AB3AF1" w14:textId="3295F7EC" w:rsidTr="000151C4">
        <w:trPr>
          <w:trHeight w:val="213"/>
          <w:jc w:val="center"/>
        </w:trPr>
        <w:tc>
          <w:tcPr>
            <w:tcW w:w="1635" w:type="pct"/>
            <w:vMerge/>
            <w:shd w:val="clear" w:color="auto" w:fill="auto"/>
            <w:vAlign w:val="center"/>
          </w:tcPr>
          <w:p w14:paraId="19A94CE3" w14:textId="77777777" w:rsidR="008B42BF" w:rsidRPr="007B1BF6" w:rsidRDefault="008B42BF" w:rsidP="00DF0471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43A95BB6" w14:textId="28F36711" w:rsidR="008B42BF" w:rsidRPr="00D1400D" w:rsidRDefault="008B42BF" w:rsidP="00DF047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53302DAE" w14:textId="508F6A72" w:rsidR="008B42BF" w:rsidRPr="00D1400D" w:rsidRDefault="008B42BF" w:rsidP="00DF047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7A5560DF" w14:textId="1098CA23" w:rsidR="008B42BF" w:rsidRPr="00D1400D" w:rsidRDefault="008B42BF" w:rsidP="00DF047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38724419" w14:textId="14CCD1C9" w:rsidR="008B42BF" w:rsidRPr="00D1400D" w:rsidRDefault="008B42BF" w:rsidP="00DF047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9" w:type="pct"/>
            <w:shd w:val="clear" w:color="auto" w:fill="auto"/>
            <w:vAlign w:val="center"/>
          </w:tcPr>
          <w:p w14:paraId="3E54E563" w14:textId="45B390F5" w:rsidR="008B42BF" w:rsidRPr="00D1400D" w:rsidRDefault="008B42BF" w:rsidP="00DD6E3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72803578" w14:textId="77777777" w:rsidR="00614BAD" w:rsidRDefault="00614BAD" w:rsidP="00614BAD">
      <w:pPr>
        <w:tabs>
          <w:tab w:val="left" w:pos="1134"/>
        </w:tabs>
        <w:autoSpaceDE w:val="0"/>
        <w:autoSpaceDN w:val="0"/>
        <w:spacing w:after="0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14:paraId="6FF0CE9A" w14:textId="43FF45EF" w:rsidR="00D1400D" w:rsidRDefault="00D1400D" w:rsidP="00614BAD">
      <w:pPr>
        <w:tabs>
          <w:tab w:val="left" w:pos="1134"/>
        </w:tabs>
        <w:autoSpaceDE w:val="0"/>
        <w:autoSpaceDN w:val="0"/>
        <w:spacing w:after="0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Котельная 2 (Советская, 74а):</w:t>
      </w:r>
    </w:p>
    <w:p w14:paraId="010A69FD" w14:textId="77777777" w:rsidR="00D1400D" w:rsidRPr="007B1BF6" w:rsidRDefault="00D1400D" w:rsidP="00614BAD">
      <w:pPr>
        <w:tabs>
          <w:tab w:val="left" w:pos="1134"/>
        </w:tabs>
        <w:autoSpaceDE w:val="0"/>
        <w:autoSpaceDN w:val="0"/>
        <w:spacing w:after="0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tbl>
      <w:tblPr>
        <w:tblW w:w="49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8"/>
        <w:gridCol w:w="1280"/>
        <w:gridCol w:w="1280"/>
        <w:gridCol w:w="1276"/>
        <w:gridCol w:w="1280"/>
        <w:gridCol w:w="1199"/>
      </w:tblGrid>
      <w:tr w:rsidR="00D1400D" w:rsidRPr="007B1BF6" w14:paraId="60A0DFA6" w14:textId="77777777" w:rsidTr="000151C4">
        <w:trPr>
          <w:trHeight w:val="318"/>
          <w:jc w:val="center"/>
        </w:trPr>
        <w:tc>
          <w:tcPr>
            <w:tcW w:w="1635" w:type="pct"/>
            <w:vMerge w:val="restart"/>
            <w:shd w:val="clear" w:color="auto" w:fill="BFBFBF"/>
            <w:vAlign w:val="center"/>
          </w:tcPr>
          <w:p w14:paraId="1278DF0C" w14:textId="30ADB66A" w:rsidR="00D1400D" w:rsidRPr="007B1BF6" w:rsidRDefault="00D1400D" w:rsidP="000151C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7B1BF6">
              <w:rPr>
                <w:rFonts w:ascii="Times New Roman" w:hAnsi="Times New Roman"/>
                <w:color w:val="000000"/>
              </w:rPr>
              <w:t>Необходимая валовая выручка, млн. руб. без НДС</w:t>
            </w:r>
          </w:p>
        </w:tc>
        <w:tc>
          <w:tcPr>
            <w:tcW w:w="682" w:type="pct"/>
            <w:shd w:val="clear" w:color="auto" w:fill="BFBFBF"/>
            <w:vAlign w:val="center"/>
          </w:tcPr>
          <w:p w14:paraId="42118DA0" w14:textId="77777777" w:rsidR="00D1400D" w:rsidRPr="007B1BF6" w:rsidRDefault="00D1400D" w:rsidP="007F57D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2025</w:t>
            </w:r>
          </w:p>
        </w:tc>
        <w:tc>
          <w:tcPr>
            <w:tcW w:w="682" w:type="pct"/>
            <w:shd w:val="clear" w:color="auto" w:fill="BFBFBF"/>
            <w:vAlign w:val="center"/>
          </w:tcPr>
          <w:p w14:paraId="36730ACB" w14:textId="77777777" w:rsidR="00D1400D" w:rsidRPr="007B1BF6" w:rsidRDefault="00D1400D" w:rsidP="007F57D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2026</w:t>
            </w:r>
          </w:p>
        </w:tc>
        <w:tc>
          <w:tcPr>
            <w:tcW w:w="680" w:type="pct"/>
            <w:shd w:val="clear" w:color="auto" w:fill="BFBFBF"/>
            <w:vAlign w:val="center"/>
          </w:tcPr>
          <w:p w14:paraId="7671D526" w14:textId="77777777" w:rsidR="00D1400D" w:rsidRPr="007B1BF6" w:rsidRDefault="00D1400D" w:rsidP="007F57D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2027</w:t>
            </w:r>
          </w:p>
        </w:tc>
        <w:tc>
          <w:tcPr>
            <w:tcW w:w="682" w:type="pct"/>
            <w:shd w:val="clear" w:color="auto" w:fill="BFBFBF"/>
            <w:vAlign w:val="center"/>
          </w:tcPr>
          <w:p w14:paraId="080B16FB" w14:textId="77777777" w:rsidR="00D1400D" w:rsidRPr="007B1BF6" w:rsidRDefault="00D1400D" w:rsidP="007F57D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2028</w:t>
            </w:r>
          </w:p>
        </w:tc>
        <w:tc>
          <w:tcPr>
            <w:tcW w:w="639" w:type="pct"/>
            <w:shd w:val="clear" w:color="auto" w:fill="BFBFBF"/>
            <w:vAlign w:val="center"/>
          </w:tcPr>
          <w:p w14:paraId="2C7D5E8C" w14:textId="77777777" w:rsidR="00D1400D" w:rsidRPr="007B1BF6" w:rsidRDefault="00D1400D" w:rsidP="007F57D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2029</w:t>
            </w:r>
          </w:p>
        </w:tc>
      </w:tr>
      <w:tr w:rsidR="00D1400D" w:rsidRPr="007B1BF6" w14:paraId="1FE721DA" w14:textId="77777777" w:rsidTr="000151C4">
        <w:trPr>
          <w:trHeight w:val="365"/>
          <w:jc w:val="center"/>
        </w:trPr>
        <w:tc>
          <w:tcPr>
            <w:tcW w:w="1635" w:type="pct"/>
            <w:vMerge/>
            <w:shd w:val="clear" w:color="auto" w:fill="auto"/>
            <w:vAlign w:val="center"/>
          </w:tcPr>
          <w:p w14:paraId="16B0C563" w14:textId="77777777" w:rsidR="00D1400D" w:rsidRPr="007B1BF6" w:rsidRDefault="00D1400D" w:rsidP="007F57D3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169137E4" w14:textId="12C1FEFC" w:rsidR="00D1400D" w:rsidRPr="007B1BF6" w:rsidRDefault="00D1400D" w:rsidP="007F57D3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5C19DFE5" w14:textId="5CD28194" w:rsidR="00D1400D" w:rsidRPr="00D1400D" w:rsidRDefault="00D1400D" w:rsidP="007F57D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67AF4BA0" w14:textId="77719E4A" w:rsidR="00D1400D" w:rsidRPr="00D1400D" w:rsidRDefault="00D1400D" w:rsidP="007F57D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4AF5277E" w14:textId="66AC34C7" w:rsidR="00D1400D" w:rsidRPr="00D1400D" w:rsidRDefault="00D1400D" w:rsidP="007F57D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9" w:type="pct"/>
            <w:shd w:val="clear" w:color="auto" w:fill="auto"/>
            <w:vAlign w:val="center"/>
          </w:tcPr>
          <w:p w14:paraId="39F8FBF8" w14:textId="1CC5ADE0" w:rsidR="00D1400D" w:rsidRPr="00D1400D" w:rsidRDefault="00D1400D" w:rsidP="007F57D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711E584C" w14:textId="77777777" w:rsidR="000B7FB4" w:rsidRPr="007B1BF6" w:rsidRDefault="000B7FB4" w:rsidP="00614C8B">
      <w:pPr>
        <w:autoSpaceDE w:val="0"/>
        <w:autoSpaceDN w:val="0"/>
        <w:spacing w:after="0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49464770" w14:textId="76C5B2B2" w:rsidR="007A6A9D" w:rsidRPr="007B1BF6" w:rsidRDefault="007A6A9D" w:rsidP="00614BAD">
      <w:pPr>
        <w:pStyle w:val="aa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4"/>
        </w:rPr>
      </w:pPr>
      <w:r w:rsidRPr="007B1BF6">
        <w:rPr>
          <w:rFonts w:ascii="Times New Roman" w:hAnsi="Times New Roman"/>
          <w:sz w:val="24"/>
        </w:rPr>
        <w:t xml:space="preserve">Стороны выражают свое согласие на то, что указанные в настоящем Приложении величины </w:t>
      </w:r>
      <w:r w:rsidR="009A3723" w:rsidRPr="007B1BF6">
        <w:rPr>
          <w:rFonts w:ascii="Times New Roman" w:hAnsi="Times New Roman"/>
          <w:sz w:val="24"/>
        </w:rPr>
        <w:t xml:space="preserve">необходимой </w:t>
      </w:r>
      <w:r w:rsidRPr="007B1BF6">
        <w:rPr>
          <w:rFonts w:ascii="Times New Roman" w:hAnsi="Times New Roman"/>
          <w:sz w:val="24"/>
        </w:rPr>
        <w:t xml:space="preserve">валовой выручки соразмерно увеличиваются, в случае если в течение срока действия Концессионного соглашения изменяются </w:t>
      </w:r>
      <w:r w:rsidR="00614BAD" w:rsidRPr="007B1BF6">
        <w:rPr>
          <w:rFonts w:ascii="Times New Roman" w:hAnsi="Times New Roman"/>
          <w:sz w:val="24"/>
        </w:rPr>
        <w:t xml:space="preserve">долгосрочные параметры </w:t>
      </w:r>
      <w:r w:rsidR="00B056C8" w:rsidRPr="007B1BF6">
        <w:rPr>
          <w:rFonts w:ascii="Times New Roman" w:hAnsi="Times New Roman"/>
          <w:sz w:val="24"/>
        </w:rPr>
        <w:t xml:space="preserve">регулирования </w:t>
      </w:r>
      <w:r w:rsidR="00614BAD" w:rsidRPr="007B1BF6">
        <w:rPr>
          <w:rFonts w:ascii="Times New Roman" w:hAnsi="Times New Roman"/>
          <w:sz w:val="24"/>
        </w:rPr>
        <w:t>деятельности Концессионера</w:t>
      </w:r>
      <w:r w:rsidRPr="007B1BF6">
        <w:rPr>
          <w:rFonts w:ascii="Times New Roman" w:hAnsi="Times New Roman"/>
          <w:sz w:val="24"/>
        </w:rPr>
        <w:t xml:space="preserve">, указанные в </w:t>
      </w:r>
      <w:r w:rsidRPr="007B1BF6">
        <w:rPr>
          <w:rFonts w:ascii="Times New Roman" w:hAnsi="Times New Roman"/>
          <w:b/>
          <w:sz w:val="24"/>
        </w:rPr>
        <w:t xml:space="preserve">Приложении </w:t>
      </w:r>
      <w:r w:rsidR="00614BAD" w:rsidRPr="007B1BF6">
        <w:rPr>
          <w:rFonts w:ascii="Times New Roman" w:hAnsi="Times New Roman"/>
          <w:b/>
          <w:sz w:val="24"/>
        </w:rPr>
        <w:t>6</w:t>
      </w:r>
      <w:r w:rsidRPr="007B1BF6">
        <w:rPr>
          <w:rFonts w:ascii="Times New Roman" w:hAnsi="Times New Roman"/>
          <w:sz w:val="24"/>
        </w:rPr>
        <w:t xml:space="preserve"> и влекущие за собой ув</w:t>
      </w:r>
      <w:r w:rsidR="00B056C8" w:rsidRPr="007B1BF6">
        <w:rPr>
          <w:rFonts w:ascii="Times New Roman" w:hAnsi="Times New Roman"/>
          <w:sz w:val="24"/>
        </w:rPr>
        <w:t>еличение расходов Концессионера</w:t>
      </w:r>
      <w:r w:rsidRPr="007B1BF6">
        <w:rPr>
          <w:rFonts w:ascii="Times New Roman" w:hAnsi="Times New Roman"/>
          <w:sz w:val="24"/>
        </w:rPr>
        <w:t xml:space="preserve">.  </w:t>
      </w:r>
    </w:p>
    <w:p w14:paraId="282F6AE8" w14:textId="77777777" w:rsidR="007B0A92" w:rsidRPr="007B1BF6" w:rsidRDefault="007B0A92" w:rsidP="00614BAD">
      <w:pPr>
        <w:pStyle w:val="aa"/>
        <w:ind w:left="0" w:firstLine="567"/>
        <w:jc w:val="both"/>
        <w:rPr>
          <w:rFonts w:ascii="Times New Roman" w:hAnsi="Times New Roman"/>
          <w:sz w:val="24"/>
        </w:rPr>
      </w:pPr>
    </w:p>
    <w:p w14:paraId="3E250A3E" w14:textId="4FE7EE57" w:rsidR="007B0A92" w:rsidRPr="007B1BF6" w:rsidRDefault="003D5AD4" w:rsidP="00614BAD">
      <w:pPr>
        <w:pStyle w:val="aa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4"/>
        </w:rPr>
      </w:pPr>
      <w:r w:rsidRPr="007B1BF6">
        <w:rPr>
          <w:rFonts w:ascii="Times New Roman" w:hAnsi="Times New Roman"/>
          <w:sz w:val="24"/>
        </w:rPr>
        <w:t xml:space="preserve">Стороны признают, что размер </w:t>
      </w:r>
      <w:r w:rsidR="009A3723" w:rsidRPr="007B1BF6">
        <w:rPr>
          <w:rFonts w:ascii="Times New Roman" w:hAnsi="Times New Roman"/>
          <w:sz w:val="24"/>
        </w:rPr>
        <w:t xml:space="preserve">необходимой </w:t>
      </w:r>
      <w:r w:rsidRPr="007B1BF6">
        <w:rPr>
          <w:rFonts w:ascii="Times New Roman" w:hAnsi="Times New Roman"/>
          <w:sz w:val="24"/>
        </w:rPr>
        <w:t xml:space="preserve">валовой выручки, указанный в настоящем Приложении, относится к осуществлению </w:t>
      </w:r>
      <w:r w:rsidR="00614BAD" w:rsidRPr="007B1BF6">
        <w:rPr>
          <w:rFonts w:ascii="Times New Roman" w:hAnsi="Times New Roman"/>
          <w:sz w:val="24"/>
        </w:rPr>
        <w:t>Концессионером</w:t>
      </w:r>
      <w:r w:rsidRPr="007B1BF6">
        <w:rPr>
          <w:rFonts w:ascii="Times New Roman" w:hAnsi="Times New Roman"/>
          <w:sz w:val="24"/>
        </w:rPr>
        <w:t xml:space="preserve"> </w:t>
      </w:r>
      <w:r w:rsidR="003F7B22" w:rsidRPr="007B1BF6">
        <w:rPr>
          <w:rFonts w:ascii="Times New Roman" w:hAnsi="Times New Roman"/>
          <w:sz w:val="24"/>
        </w:rPr>
        <w:t>концессионной</w:t>
      </w:r>
      <w:r w:rsidRPr="007B1BF6">
        <w:rPr>
          <w:rFonts w:ascii="Times New Roman" w:hAnsi="Times New Roman"/>
          <w:sz w:val="24"/>
        </w:rPr>
        <w:t xml:space="preserve"> деятельности и подлежит учету при определении </w:t>
      </w:r>
      <w:r w:rsidR="009A3723" w:rsidRPr="007B1BF6">
        <w:rPr>
          <w:rFonts w:ascii="Times New Roman" w:hAnsi="Times New Roman"/>
          <w:sz w:val="24"/>
        </w:rPr>
        <w:t xml:space="preserve">необходимой </w:t>
      </w:r>
      <w:r w:rsidRPr="007B1BF6">
        <w:rPr>
          <w:rFonts w:ascii="Times New Roman" w:hAnsi="Times New Roman"/>
          <w:sz w:val="24"/>
        </w:rPr>
        <w:t>вал</w:t>
      </w:r>
      <w:r w:rsidR="003F7B22" w:rsidRPr="007B1BF6">
        <w:rPr>
          <w:rFonts w:ascii="Times New Roman" w:hAnsi="Times New Roman"/>
          <w:sz w:val="24"/>
        </w:rPr>
        <w:t xml:space="preserve">овой выручки, определяемой </w:t>
      </w:r>
      <w:r w:rsidR="00614BAD" w:rsidRPr="007B1BF6">
        <w:rPr>
          <w:rFonts w:ascii="Times New Roman" w:hAnsi="Times New Roman"/>
          <w:sz w:val="24"/>
        </w:rPr>
        <w:t>Концессионеру</w:t>
      </w:r>
      <w:r w:rsidRPr="007B1BF6">
        <w:rPr>
          <w:rFonts w:ascii="Times New Roman" w:hAnsi="Times New Roman"/>
          <w:sz w:val="24"/>
        </w:rPr>
        <w:t xml:space="preserve"> как регулируемой организации в </w:t>
      </w:r>
      <w:r w:rsidR="00A27BB2" w:rsidRPr="007B1BF6">
        <w:rPr>
          <w:rFonts w:ascii="Times New Roman" w:hAnsi="Times New Roman"/>
          <w:sz w:val="24"/>
        </w:rPr>
        <w:t>порядке,</w:t>
      </w:r>
      <w:r w:rsidRPr="007B1BF6">
        <w:rPr>
          <w:rFonts w:ascii="Times New Roman" w:hAnsi="Times New Roman"/>
          <w:sz w:val="24"/>
        </w:rPr>
        <w:t xml:space="preserve"> установленном законодательством о государственном регулировании в сфере теплосна</w:t>
      </w:r>
      <w:r w:rsidR="00614BAD" w:rsidRPr="007B1BF6">
        <w:rPr>
          <w:rFonts w:ascii="Times New Roman" w:hAnsi="Times New Roman"/>
          <w:sz w:val="24"/>
        </w:rPr>
        <w:t>бжения</w:t>
      </w:r>
      <w:r w:rsidRPr="007B1BF6">
        <w:rPr>
          <w:rFonts w:ascii="Times New Roman" w:hAnsi="Times New Roman"/>
          <w:sz w:val="24"/>
        </w:rPr>
        <w:t xml:space="preserve">. </w:t>
      </w:r>
    </w:p>
    <w:sectPr w:rsidR="007B0A92" w:rsidRPr="007B1BF6" w:rsidSect="000151C4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54D41B" w14:textId="77777777" w:rsidR="00202C21" w:rsidRDefault="00202C21" w:rsidP="003F7B22">
      <w:pPr>
        <w:spacing w:after="0" w:line="240" w:lineRule="auto"/>
      </w:pPr>
      <w:r>
        <w:separator/>
      </w:r>
    </w:p>
  </w:endnote>
  <w:endnote w:type="continuationSeparator" w:id="0">
    <w:p w14:paraId="69ABD349" w14:textId="77777777" w:rsidR="00202C21" w:rsidRDefault="00202C21" w:rsidP="003F7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BB2FD" w14:textId="77777777" w:rsidR="00202C21" w:rsidRDefault="00202C21" w:rsidP="003F7B22">
      <w:pPr>
        <w:spacing w:after="0" w:line="240" w:lineRule="auto"/>
      </w:pPr>
      <w:r>
        <w:separator/>
      </w:r>
    </w:p>
  </w:footnote>
  <w:footnote w:type="continuationSeparator" w:id="0">
    <w:p w14:paraId="37F65DCA" w14:textId="77777777" w:rsidR="00202C21" w:rsidRDefault="00202C21" w:rsidP="003F7B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30F3A"/>
    <w:multiLevelType w:val="hybridMultilevel"/>
    <w:tmpl w:val="F33E37DC"/>
    <w:lvl w:ilvl="0" w:tplc="59FA5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C6DE6"/>
    <w:multiLevelType w:val="hybridMultilevel"/>
    <w:tmpl w:val="5F9A11B8"/>
    <w:lvl w:ilvl="0" w:tplc="343421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DFDA38A2" w:tentative="1">
      <w:start w:val="1"/>
      <w:numFmt w:val="lowerLetter"/>
      <w:lvlText w:val="%2."/>
      <w:lvlJc w:val="left"/>
      <w:pPr>
        <w:ind w:left="1364" w:hanging="360"/>
      </w:pPr>
    </w:lvl>
    <w:lvl w:ilvl="2" w:tplc="FE5480E6" w:tentative="1">
      <w:start w:val="1"/>
      <w:numFmt w:val="lowerRoman"/>
      <w:lvlText w:val="%3."/>
      <w:lvlJc w:val="right"/>
      <w:pPr>
        <w:ind w:left="2084" w:hanging="180"/>
      </w:pPr>
    </w:lvl>
    <w:lvl w:ilvl="3" w:tplc="8E6074F4" w:tentative="1">
      <w:start w:val="1"/>
      <w:numFmt w:val="decimal"/>
      <w:lvlText w:val="%4."/>
      <w:lvlJc w:val="left"/>
      <w:pPr>
        <w:ind w:left="2804" w:hanging="360"/>
      </w:pPr>
    </w:lvl>
    <w:lvl w:ilvl="4" w:tplc="34E6BE1E" w:tentative="1">
      <w:start w:val="1"/>
      <w:numFmt w:val="lowerLetter"/>
      <w:lvlText w:val="%5."/>
      <w:lvlJc w:val="left"/>
      <w:pPr>
        <w:ind w:left="3524" w:hanging="360"/>
      </w:pPr>
    </w:lvl>
    <w:lvl w:ilvl="5" w:tplc="050AA7F2" w:tentative="1">
      <w:start w:val="1"/>
      <w:numFmt w:val="lowerRoman"/>
      <w:lvlText w:val="%6."/>
      <w:lvlJc w:val="right"/>
      <w:pPr>
        <w:ind w:left="4244" w:hanging="180"/>
      </w:pPr>
    </w:lvl>
    <w:lvl w:ilvl="6" w:tplc="66D8E002" w:tentative="1">
      <w:start w:val="1"/>
      <w:numFmt w:val="decimal"/>
      <w:lvlText w:val="%7."/>
      <w:lvlJc w:val="left"/>
      <w:pPr>
        <w:ind w:left="4964" w:hanging="360"/>
      </w:pPr>
    </w:lvl>
    <w:lvl w:ilvl="7" w:tplc="35FEC20C" w:tentative="1">
      <w:start w:val="1"/>
      <w:numFmt w:val="lowerLetter"/>
      <w:lvlText w:val="%8."/>
      <w:lvlJc w:val="left"/>
      <w:pPr>
        <w:ind w:left="5684" w:hanging="360"/>
      </w:pPr>
    </w:lvl>
    <w:lvl w:ilvl="8" w:tplc="C52A98C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6E676A1"/>
    <w:multiLevelType w:val="hybridMultilevel"/>
    <w:tmpl w:val="943C4048"/>
    <w:lvl w:ilvl="0" w:tplc="CDCA65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C8B"/>
    <w:rsid w:val="000151C4"/>
    <w:rsid w:val="0002346A"/>
    <w:rsid w:val="00043188"/>
    <w:rsid w:val="00043CEC"/>
    <w:rsid w:val="000B7FB4"/>
    <w:rsid w:val="000F42B6"/>
    <w:rsid w:val="0011665A"/>
    <w:rsid w:val="00137633"/>
    <w:rsid w:val="00162E5C"/>
    <w:rsid w:val="001826FB"/>
    <w:rsid w:val="00193B6E"/>
    <w:rsid w:val="001F053E"/>
    <w:rsid w:val="00202C21"/>
    <w:rsid w:val="00204272"/>
    <w:rsid w:val="00207F35"/>
    <w:rsid w:val="002373A7"/>
    <w:rsid w:val="0024671A"/>
    <w:rsid w:val="0025733F"/>
    <w:rsid w:val="00270146"/>
    <w:rsid w:val="002C6706"/>
    <w:rsid w:val="00302593"/>
    <w:rsid w:val="00306820"/>
    <w:rsid w:val="003104AA"/>
    <w:rsid w:val="003D5AD4"/>
    <w:rsid w:val="003E2963"/>
    <w:rsid w:val="003F7B22"/>
    <w:rsid w:val="00402E32"/>
    <w:rsid w:val="0040704D"/>
    <w:rsid w:val="0048280A"/>
    <w:rsid w:val="004B069A"/>
    <w:rsid w:val="004E7E4F"/>
    <w:rsid w:val="004F387F"/>
    <w:rsid w:val="0055439C"/>
    <w:rsid w:val="0058238F"/>
    <w:rsid w:val="0058284B"/>
    <w:rsid w:val="00595243"/>
    <w:rsid w:val="005A3325"/>
    <w:rsid w:val="005A7A63"/>
    <w:rsid w:val="005E00FE"/>
    <w:rsid w:val="00614BAD"/>
    <w:rsid w:val="00614C8B"/>
    <w:rsid w:val="00617079"/>
    <w:rsid w:val="00621538"/>
    <w:rsid w:val="00631227"/>
    <w:rsid w:val="0064690D"/>
    <w:rsid w:val="006921DE"/>
    <w:rsid w:val="006A0E2B"/>
    <w:rsid w:val="00723015"/>
    <w:rsid w:val="007868C3"/>
    <w:rsid w:val="007A6A9D"/>
    <w:rsid w:val="007A6B4D"/>
    <w:rsid w:val="007B0A92"/>
    <w:rsid w:val="007B1BF6"/>
    <w:rsid w:val="00890FA8"/>
    <w:rsid w:val="008B42BF"/>
    <w:rsid w:val="008E41A3"/>
    <w:rsid w:val="008F7EA8"/>
    <w:rsid w:val="009463D1"/>
    <w:rsid w:val="009A3723"/>
    <w:rsid w:val="00A02AD4"/>
    <w:rsid w:val="00A107A9"/>
    <w:rsid w:val="00A167B3"/>
    <w:rsid w:val="00A27BB2"/>
    <w:rsid w:val="00A83568"/>
    <w:rsid w:val="00AC2849"/>
    <w:rsid w:val="00AD1A1C"/>
    <w:rsid w:val="00AF5C3D"/>
    <w:rsid w:val="00B056C8"/>
    <w:rsid w:val="00B413A6"/>
    <w:rsid w:val="00B6662D"/>
    <w:rsid w:val="00BC2BD9"/>
    <w:rsid w:val="00BF4DD8"/>
    <w:rsid w:val="00C07642"/>
    <w:rsid w:val="00C23D52"/>
    <w:rsid w:val="00C25965"/>
    <w:rsid w:val="00C63F70"/>
    <w:rsid w:val="00C66D91"/>
    <w:rsid w:val="00C75AB6"/>
    <w:rsid w:val="00C90694"/>
    <w:rsid w:val="00C941E8"/>
    <w:rsid w:val="00CA726B"/>
    <w:rsid w:val="00CD0CA4"/>
    <w:rsid w:val="00D1400D"/>
    <w:rsid w:val="00D75973"/>
    <w:rsid w:val="00D870B5"/>
    <w:rsid w:val="00D8724D"/>
    <w:rsid w:val="00D911E6"/>
    <w:rsid w:val="00DB591C"/>
    <w:rsid w:val="00DC0B1B"/>
    <w:rsid w:val="00DC62C5"/>
    <w:rsid w:val="00DD1321"/>
    <w:rsid w:val="00DD6E3A"/>
    <w:rsid w:val="00DF0471"/>
    <w:rsid w:val="00DF5B83"/>
    <w:rsid w:val="00E631AF"/>
    <w:rsid w:val="00E75BD3"/>
    <w:rsid w:val="00EB13DA"/>
    <w:rsid w:val="00EB4586"/>
    <w:rsid w:val="00F0076D"/>
    <w:rsid w:val="00F022EF"/>
    <w:rsid w:val="00F12E62"/>
    <w:rsid w:val="00FE2FBF"/>
    <w:rsid w:val="00F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2D0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00D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 2,heading2,iz2,l2,list 2,list2,Б2,Заголовок 21,Раздел Знак"/>
    <w:basedOn w:val="a"/>
    <w:next w:val="a"/>
    <w:link w:val="20"/>
    <w:unhideWhenUsed/>
    <w:qFormat/>
    <w:rsid w:val="00614C8B"/>
    <w:pPr>
      <w:keepNext/>
      <w:spacing w:after="200" w:line="240" w:lineRule="auto"/>
      <w:ind w:left="709"/>
      <w:jc w:val="both"/>
      <w:outlineLvl w:val="1"/>
    </w:pPr>
    <w:rPr>
      <w:rFonts w:ascii="Times New Roman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0"/>
    <w:link w:val="2"/>
    <w:rsid w:val="00614C8B"/>
    <w:rPr>
      <w:rFonts w:ascii="Times New Roman" w:eastAsia="Calibri" w:hAnsi="Times New Roman" w:cs="Times New Roman"/>
      <w:b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CA726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726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726B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726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726B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7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726B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E296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3F7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F7B22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3F7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F7B2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00D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 2,heading2,iz2,l2,list 2,list2,Б2,Заголовок 21,Раздел Знак"/>
    <w:basedOn w:val="a"/>
    <w:next w:val="a"/>
    <w:link w:val="20"/>
    <w:unhideWhenUsed/>
    <w:qFormat/>
    <w:rsid w:val="00614C8B"/>
    <w:pPr>
      <w:keepNext/>
      <w:spacing w:after="200" w:line="240" w:lineRule="auto"/>
      <w:ind w:left="709"/>
      <w:jc w:val="both"/>
      <w:outlineLvl w:val="1"/>
    </w:pPr>
    <w:rPr>
      <w:rFonts w:ascii="Times New Roman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0"/>
    <w:link w:val="2"/>
    <w:rsid w:val="00614C8B"/>
    <w:rPr>
      <w:rFonts w:ascii="Times New Roman" w:eastAsia="Calibri" w:hAnsi="Times New Roman" w:cs="Times New Roman"/>
      <w:b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CA726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726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726B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726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726B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7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726B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E296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3F7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F7B22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3F7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F7B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C78B6-44B2-461A-A8A3-F926233E0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</dc:creator>
  <cp:lastModifiedBy>Григорий</cp:lastModifiedBy>
  <cp:revision>23</cp:revision>
  <cp:lastPrinted>2020-06-19T08:56:00Z</cp:lastPrinted>
  <dcterms:created xsi:type="dcterms:W3CDTF">2020-11-24T08:33:00Z</dcterms:created>
  <dcterms:modified xsi:type="dcterms:W3CDTF">2025-08-13T13:27:00Z</dcterms:modified>
</cp:coreProperties>
</file>